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/>
        <w:jc w:val="left"/>
        <w:rPr>
          <w:rFonts w:ascii="黑体" w:hAnsi="黑体" w:eastAsia="黑体" w:cs="宋体"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33333"/>
          <w:kern w:val="0"/>
          <w:sz w:val="24"/>
          <w:szCs w:val="24"/>
        </w:rPr>
        <w:t>附件1：</w:t>
      </w:r>
      <w:bookmarkStart w:id="0" w:name="_GoBack"/>
      <w:bookmarkEnd w:id="0"/>
    </w:p>
    <w:p>
      <w:pPr>
        <w:widowControl/>
        <w:spacing w:after="156" w:afterLines="50"/>
        <w:jc w:val="center"/>
        <w:rPr>
          <w:rFonts w:ascii="黑体" w:hAnsi="黑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kern w:val="0"/>
          <w:sz w:val="32"/>
          <w:szCs w:val="32"/>
        </w:rPr>
        <w:t>武汉地震工程研究院有限公司及下属公司</w:t>
      </w:r>
      <w:r>
        <w:rPr>
          <w:rFonts w:ascii="黑体" w:hAnsi="黑体" w:eastAsia="黑体" w:cs="宋体"/>
          <w:color w:val="333333"/>
          <w:kern w:val="0"/>
          <w:sz w:val="32"/>
          <w:szCs w:val="32"/>
        </w:rPr>
        <w:t>20</w:t>
      </w:r>
      <w:r>
        <w:rPr>
          <w:rFonts w:hint="eastAsia" w:ascii="黑体" w:hAnsi="黑体" w:eastAsia="黑体" w:cs="宋体"/>
          <w:color w:val="333333"/>
          <w:kern w:val="0"/>
          <w:sz w:val="32"/>
          <w:szCs w:val="32"/>
        </w:rPr>
        <w:t>24</w:t>
      </w:r>
      <w:r>
        <w:rPr>
          <w:rFonts w:ascii="黑体" w:hAnsi="黑体" w:eastAsia="黑体" w:cs="宋体"/>
          <w:color w:val="333333"/>
          <w:kern w:val="0"/>
          <w:sz w:val="32"/>
          <w:szCs w:val="32"/>
        </w:rPr>
        <w:t>年度招聘计划表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"/>
        <w:gridCol w:w="1429"/>
        <w:gridCol w:w="712"/>
        <w:gridCol w:w="992"/>
        <w:gridCol w:w="992"/>
        <w:gridCol w:w="1276"/>
        <w:gridCol w:w="6523"/>
        <w:gridCol w:w="1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4" w:type="pct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504" w:type="pct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4"/>
                <w:szCs w:val="24"/>
              </w:rPr>
              <w:t>拟聘工作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251" w:type="pct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350" w:type="pct"/>
            <w:tcBorders>
              <w:right w:val="outset" w:color="auto" w:sz="6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350" w:type="pct"/>
            <w:tcBorders>
              <w:left w:val="outset" w:color="auto" w:sz="6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4"/>
                <w:szCs w:val="24"/>
              </w:rPr>
              <w:t>应届/往届</w:t>
            </w:r>
          </w:p>
        </w:tc>
        <w:tc>
          <w:tcPr>
            <w:tcW w:w="450" w:type="pct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4"/>
                <w:szCs w:val="24"/>
              </w:rPr>
              <w:t>专业要求</w:t>
            </w:r>
          </w:p>
        </w:tc>
        <w:tc>
          <w:tcPr>
            <w:tcW w:w="2301" w:type="pct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4"/>
                <w:szCs w:val="24"/>
              </w:rPr>
              <w:t>任职要求</w:t>
            </w:r>
          </w:p>
        </w:tc>
        <w:tc>
          <w:tcPr>
            <w:tcW w:w="610" w:type="pct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4"/>
                <w:szCs w:val="24"/>
              </w:rPr>
              <w:t>招聘单位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4" w:type="pct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04" w:type="pct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Cs w:val="21"/>
              </w:rPr>
              <w:t>从事</w:t>
            </w:r>
            <w:r>
              <w:rPr>
                <w:rFonts w:ascii="宋体" w:hAnsi="宋体" w:eastAsia="宋体"/>
                <w:szCs w:val="21"/>
              </w:rPr>
              <w:t>结构</w:t>
            </w:r>
            <w:r>
              <w:rPr>
                <w:rFonts w:hint="eastAsia" w:ascii="宋体" w:hAnsi="宋体" w:eastAsia="宋体"/>
                <w:szCs w:val="21"/>
              </w:rPr>
              <w:t>检测、</w:t>
            </w:r>
            <w:r>
              <w:rPr>
                <w:rFonts w:ascii="宋体" w:hAnsi="宋体" w:eastAsia="宋体"/>
                <w:szCs w:val="21"/>
              </w:rPr>
              <w:t>鉴定</w:t>
            </w:r>
            <w:r>
              <w:rPr>
                <w:rFonts w:hint="eastAsia" w:ascii="宋体" w:hAnsi="宋体" w:eastAsia="宋体"/>
                <w:szCs w:val="21"/>
              </w:rPr>
              <w:t>以及工程造价、加固施工</w:t>
            </w:r>
          </w:p>
        </w:tc>
        <w:tc>
          <w:tcPr>
            <w:tcW w:w="251" w:type="pct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50" w:type="pct"/>
            <w:tcBorders>
              <w:right w:val="outset" w:color="auto" w:sz="6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本科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350" w:type="pct"/>
            <w:tcBorders>
              <w:left w:val="outset" w:color="auto" w:sz="6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不限</w:t>
            </w:r>
          </w:p>
        </w:tc>
        <w:tc>
          <w:tcPr>
            <w:tcW w:w="450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土木工程专业以及相近专业</w:t>
            </w:r>
          </w:p>
        </w:tc>
        <w:tc>
          <w:tcPr>
            <w:tcW w:w="2301" w:type="pct"/>
            <w:vAlign w:val="center"/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  <w:r>
              <w:rPr>
                <w:rFonts w:ascii="宋体" w:hAnsi="宋体" w:eastAsia="宋体"/>
                <w:szCs w:val="21"/>
              </w:rPr>
              <w:t>、</w:t>
            </w:r>
            <w:r>
              <w:rPr>
                <w:rFonts w:hint="eastAsia" w:ascii="宋体" w:hAnsi="宋体" w:eastAsia="宋体"/>
                <w:szCs w:val="21"/>
              </w:rPr>
              <w:t>主观能动性强，具备扎实的专业基础知识；</w:t>
            </w:r>
          </w:p>
          <w:p>
            <w:pPr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  <w:r>
              <w:rPr>
                <w:rFonts w:ascii="宋体" w:hAnsi="宋体" w:eastAsia="宋体"/>
                <w:szCs w:val="21"/>
              </w:rPr>
              <w:t>、具有较强的沟通能力和组织协调能力，能够合理、有效地协调各项相关工作，工作严谨、认真、细致，具备一定的计算机操作能力；</w:t>
            </w:r>
          </w:p>
          <w:p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  <w:r>
              <w:rPr>
                <w:rFonts w:ascii="宋体" w:hAnsi="宋体" w:eastAsia="宋体"/>
                <w:szCs w:val="21"/>
              </w:rPr>
              <w:t>、责任心强、吃苦耐劳，能适应</w:t>
            </w:r>
            <w:r>
              <w:rPr>
                <w:rFonts w:hint="eastAsia" w:ascii="宋体" w:hAnsi="宋体" w:eastAsia="宋体"/>
                <w:szCs w:val="21"/>
              </w:rPr>
              <w:t>长期</w:t>
            </w:r>
            <w:r>
              <w:rPr>
                <w:rFonts w:ascii="宋体" w:hAnsi="宋体" w:eastAsia="宋体"/>
                <w:szCs w:val="21"/>
              </w:rPr>
              <w:t>出差。</w:t>
            </w:r>
          </w:p>
        </w:tc>
        <w:tc>
          <w:tcPr>
            <w:tcW w:w="610" w:type="pct"/>
            <w:vAlign w:val="center"/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武汉地震工程研究院有限公司公司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4" w:type="pct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04" w:type="pct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地球物理探查</w:t>
            </w:r>
          </w:p>
        </w:tc>
        <w:tc>
          <w:tcPr>
            <w:tcW w:w="251" w:type="pct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50" w:type="pct"/>
            <w:tcBorders>
              <w:right w:val="outset" w:color="auto" w:sz="6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本科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350" w:type="pct"/>
            <w:tcBorders>
              <w:left w:val="outset" w:color="auto" w:sz="6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不限</w:t>
            </w:r>
          </w:p>
        </w:tc>
        <w:tc>
          <w:tcPr>
            <w:tcW w:w="450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地球物理专业</w:t>
            </w:r>
          </w:p>
        </w:tc>
        <w:tc>
          <w:tcPr>
            <w:tcW w:w="2301" w:type="pct"/>
            <w:vAlign w:val="center"/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1、具备扎实的专业基础知识和较强的动手能力；</w:t>
            </w:r>
          </w:p>
          <w:p>
            <w:pPr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2、灵活外向，沟通能力强，具有团队合作精神；</w:t>
            </w:r>
          </w:p>
          <w:p>
            <w:pPr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3、身体健康，吃苦耐劳，能长期从事工程现场及野外工作；</w:t>
            </w:r>
          </w:p>
          <w:p>
            <w:pPr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4</w:t>
            </w:r>
            <w:r>
              <w:rPr>
                <w:rFonts w:hint="eastAsia" w:ascii="宋体" w:hAnsi="宋体" w:eastAsia="宋体"/>
                <w:szCs w:val="21"/>
              </w:rPr>
              <w:t>、有中级以上职称证书、有丰富实践经验者可优先录用。</w:t>
            </w:r>
          </w:p>
        </w:tc>
        <w:tc>
          <w:tcPr>
            <w:tcW w:w="610" w:type="pct"/>
            <w:vAlign w:val="center"/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武汉地震工程研究院有限公司公司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4" w:type="pct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04" w:type="pct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Cs w:val="21"/>
              </w:rPr>
              <w:t>工程检测</w:t>
            </w:r>
          </w:p>
        </w:tc>
        <w:tc>
          <w:tcPr>
            <w:tcW w:w="251" w:type="pct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50" w:type="pct"/>
            <w:tcBorders>
              <w:right w:val="outset" w:color="auto" w:sz="6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本科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350" w:type="pct"/>
            <w:tcBorders>
              <w:left w:val="outset" w:color="auto" w:sz="6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不限</w:t>
            </w:r>
          </w:p>
        </w:tc>
        <w:tc>
          <w:tcPr>
            <w:tcW w:w="450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土木工程相关专业</w:t>
            </w:r>
          </w:p>
        </w:tc>
        <w:tc>
          <w:tcPr>
            <w:tcW w:w="2301" w:type="pct"/>
            <w:vAlign w:val="center"/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1、具备扎实的专业基础知识和较强的动手能力；</w:t>
            </w:r>
          </w:p>
          <w:p>
            <w:pPr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2</w:t>
            </w:r>
            <w:r>
              <w:rPr>
                <w:rFonts w:hint="eastAsia" w:ascii="宋体" w:hAnsi="宋体" w:eastAsia="宋体"/>
                <w:szCs w:val="21"/>
              </w:rPr>
              <w:t>、灵活外向，沟通能力强，具有团队合作精神；</w:t>
            </w:r>
          </w:p>
          <w:p>
            <w:pPr>
              <w:spacing w:line="276" w:lineRule="auto"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3、身体健康，吃苦耐劳，能长期从事工程现场及野外工作；</w:t>
            </w:r>
          </w:p>
          <w:p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szCs w:val="21"/>
              </w:rPr>
              <w:t>4</w:t>
            </w:r>
            <w:r>
              <w:rPr>
                <w:rFonts w:hint="eastAsia" w:ascii="宋体" w:hAnsi="宋体" w:eastAsia="宋体"/>
                <w:szCs w:val="21"/>
              </w:rPr>
              <w:t>、有中级以上职称证书、有丰富实践经验者可优先录用。</w:t>
            </w:r>
          </w:p>
        </w:tc>
        <w:tc>
          <w:tcPr>
            <w:tcW w:w="610" w:type="pct"/>
            <w:vAlign w:val="center"/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湖北震泰建设工程质量检测有限责任公司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4" w:type="pct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04" w:type="pct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Cs w:val="21"/>
              </w:rPr>
              <w:t>工程监理</w:t>
            </w:r>
          </w:p>
        </w:tc>
        <w:tc>
          <w:tcPr>
            <w:tcW w:w="251" w:type="pct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50" w:type="pct"/>
            <w:tcBorders>
              <w:right w:val="outset" w:color="auto" w:sz="6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本科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350" w:type="pct"/>
            <w:tcBorders>
              <w:left w:val="outset" w:color="auto" w:sz="6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不限</w:t>
            </w:r>
          </w:p>
        </w:tc>
        <w:tc>
          <w:tcPr>
            <w:tcW w:w="450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工民建相关专业</w:t>
            </w:r>
          </w:p>
        </w:tc>
        <w:tc>
          <w:tcPr>
            <w:tcW w:w="2301" w:type="pct"/>
            <w:vAlign w:val="center"/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1、有注册监理工程师证书可放宽至专科。</w:t>
            </w:r>
          </w:p>
          <w:p>
            <w:pPr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  <w:r>
              <w:rPr>
                <w:rFonts w:ascii="宋体" w:hAnsi="宋体" w:eastAsia="宋体"/>
                <w:szCs w:val="21"/>
              </w:rPr>
              <w:t>、具有较强的沟通能力和组织协调能力，能够合理、有效地协调各项相关工作，工作严谨、认真、细致，具备一定的计算机操作能力；</w:t>
            </w:r>
          </w:p>
          <w:p>
            <w:pPr>
              <w:spacing w:line="276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  <w:r>
              <w:rPr>
                <w:rFonts w:ascii="宋体" w:hAnsi="宋体" w:eastAsia="宋体"/>
                <w:szCs w:val="21"/>
              </w:rPr>
              <w:t>、责任心强、吃苦耐劳，能适应</w:t>
            </w:r>
            <w:r>
              <w:rPr>
                <w:rFonts w:hint="eastAsia" w:ascii="宋体" w:hAnsi="宋体" w:eastAsia="宋体"/>
                <w:szCs w:val="21"/>
              </w:rPr>
              <w:t>长期</w:t>
            </w:r>
            <w:r>
              <w:rPr>
                <w:rFonts w:ascii="宋体" w:hAnsi="宋体" w:eastAsia="宋体"/>
                <w:szCs w:val="21"/>
              </w:rPr>
              <w:t>出差</w:t>
            </w:r>
            <w:r>
              <w:rPr>
                <w:rFonts w:hint="eastAsia" w:ascii="宋体" w:hAnsi="宋体" w:eastAsia="宋体"/>
                <w:szCs w:val="21"/>
              </w:rPr>
              <w:t>；</w:t>
            </w:r>
          </w:p>
          <w:p>
            <w:pPr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4</w:t>
            </w:r>
            <w:r>
              <w:rPr>
                <w:rFonts w:ascii="宋体" w:hAnsi="宋体" w:eastAsia="宋体"/>
                <w:szCs w:val="21"/>
              </w:rPr>
              <w:t>、</w:t>
            </w:r>
            <w:r>
              <w:rPr>
                <w:rFonts w:hint="eastAsia" w:ascii="宋体" w:hAnsi="宋体" w:eastAsia="宋体"/>
                <w:szCs w:val="21"/>
              </w:rPr>
              <w:t>有</w:t>
            </w:r>
            <w:r>
              <w:rPr>
                <w:rFonts w:ascii="宋体" w:hAnsi="宋体" w:eastAsia="宋体"/>
                <w:szCs w:val="21"/>
              </w:rPr>
              <w:t>工程监理工作经验</w:t>
            </w:r>
            <w:r>
              <w:rPr>
                <w:rFonts w:hint="eastAsia" w:ascii="宋体" w:hAnsi="宋体" w:eastAsia="宋体"/>
                <w:szCs w:val="21"/>
              </w:rPr>
              <w:t>、熟悉工程监理业务、能独立主持开展中小型项目监理工作者优先。</w:t>
            </w:r>
          </w:p>
          <w:p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10" w:type="pct"/>
            <w:vAlign w:val="center"/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北京震科工程监理有限责任公司</w:t>
            </w:r>
          </w:p>
        </w:tc>
      </w:tr>
    </w:tbl>
    <w:p>
      <w:pPr>
        <w:widowControl/>
        <w:spacing w:after="156" w:afterLines="50"/>
        <w:jc w:val="left"/>
        <w:rPr>
          <w:rFonts w:ascii="黑体" w:hAnsi="黑体" w:eastAsia="黑体" w:cs="宋体"/>
          <w:color w:val="333333"/>
          <w:kern w:val="0"/>
          <w:sz w:val="28"/>
          <w:szCs w:val="28"/>
        </w:rPr>
      </w:pPr>
    </w:p>
    <w:sectPr>
      <w:pgSz w:w="16838" w:h="11906" w:orient="landscape"/>
      <w:pgMar w:top="138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bordersDoNotSurroundHeader w:val="1"/>
  <w:bordersDoNotSurroundFooter w:val="1"/>
  <w:documentProtection w:enforcement="0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N2ZiZjc1NTg4NjVlNDMyYWJlMWY3YjFhMWEwOWUifQ=="/>
  </w:docVars>
  <w:rsids>
    <w:rsidRoot w:val="00BC2988"/>
    <w:rsid w:val="000463EE"/>
    <w:rsid w:val="00046FA5"/>
    <w:rsid w:val="000769EF"/>
    <w:rsid w:val="001172DD"/>
    <w:rsid w:val="00181F09"/>
    <w:rsid w:val="001B65AE"/>
    <w:rsid w:val="001D5706"/>
    <w:rsid w:val="00213C19"/>
    <w:rsid w:val="00233626"/>
    <w:rsid w:val="00234372"/>
    <w:rsid w:val="00242A5B"/>
    <w:rsid w:val="002D17C9"/>
    <w:rsid w:val="0033207A"/>
    <w:rsid w:val="00371511"/>
    <w:rsid w:val="00384155"/>
    <w:rsid w:val="00387294"/>
    <w:rsid w:val="00390925"/>
    <w:rsid w:val="003D4CF1"/>
    <w:rsid w:val="00457168"/>
    <w:rsid w:val="00497CB3"/>
    <w:rsid w:val="004A75E0"/>
    <w:rsid w:val="004C6003"/>
    <w:rsid w:val="005C4F7B"/>
    <w:rsid w:val="00616189"/>
    <w:rsid w:val="006376E7"/>
    <w:rsid w:val="0067573B"/>
    <w:rsid w:val="006A24F2"/>
    <w:rsid w:val="006F3010"/>
    <w:rsid w:val="006F5026"/>
    <w:rsid w:val="00730EA7"/>
    <w:rsid w:val="00754211"/>
    <w:rsid w:val="00826AA8"/>
    <w:rsid w:val="00885D41"/>
    <w:rsid w:val="009426B6"/>
    <w:rsid w:val="00947A58"/>
    <w:rsid w:val="009561CC"/>
    <w:rsid w:val="009752C9"/>
    <w:rsid w:val="009E1073"/>
    <w:rsid w:val="00A426F1"/>
    <w:rsid w:val="00A52086"/>
    <w:rsid w:val="00A7296E"/>
    <w:rsid w:val="00AC4AEB"/>
    <w:rsid w:val="00B95437"/>
    <w:rsid w:val="00BC2988"/>
    <w:rsid w:val="00BF7E99"/>
    <w:rsid w:val="00C06368"/>
    <w:rsid w:val="00C139E6"/>
    <w:rsid w:val="00C31A6C"/>
    <w:rsid w:val="00C5509E"/>
    <w:rsid w:val="00CD5EC1"/>
    <w:rsid w:val="00D960C7"/>
    <w:rsid w:val="00DA1CD0"/>
    <w:rsid w:val="00DE13D5"/>
    <w:rsid w:val="00E66281"/>
    <w:rsid w:val="00ED7E9D"/>
    <w:rsid w:val="00F56E03"/>
    <w:rsid w:val="00F94A64"/>
    <w:rsid w:val="00FC7281"/>
    <w:rsid w:val="503B3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uiPriority w:val="99"/>
    <w:rPr>
      <w:color w:val="222222"/>
      <w:u w:val="none"/>
    </w:rPr>
  </w:style>
  <w:style w:type="character" w:customStyle="1" w:styleId="9">
    <w:name w:val="页眉 Char"/>
    <w:basedOn w:val="6"/>
    <w:link w:val="4"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380</Words>
  <Characters>2171</Characters>
  <Lines>18</Lines>
  <Paragraphs>5</Paragraphs>
  <TotalTime>0</TotalTime>
  <ScaleCrop>false</ScaleCrop>
  <LinksUpToDate>false</LinksUpToDate>
  <CharactersWithSpaces>2546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2024-05-20T07:52:00Z</dcterms:created>
  <dc:creator>lenovo</dc:creator>
  <cp:lastModifiedBy>111</cp:lastModifiedBy>
  <cp:lastPrinted>2024-05-20T03:12:00Z</cp:lastPrinted>
  <dcterms:modified xsi:type="dcterms:W3CDTF">2024-05-20T07:53:16Z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B60E96EE91594F81A6376285CE468368_12</vt:lpwstr>
  </property>
</Properties>
</file>